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6F13" w14:textId="43C1818D" w:rsidR="00674059" w:rsidRDefault="00674059" w:rsidP="00674059">
      <w:pPr>
        <w:spacing w:after="0" w:line="810" w:lineRule="atLeast"/>
        <w:outlineLvl w:val="0"/>
        <w:rPr>
          <w:rFonts w:eastAsia="Times New Roman" w:cs="Arial"/>
          <w:b/>
          <w:bCs/>
          <w:kern w:val="36"/>
          <w:sz w:val="72"/>
          <w:szCs w:val="72"/>
          <w:lang w:eastAsia="es-ES"/>
          <w14:ligatures w14:val="none"/>
        </w:rPr>
      </w:pPr>
      <w:r>
        <w:rPr>
          <w:rFonts w:eastAsia="Times New Roman" w:cs="Arial"/>
          <w:b/>
          <w:bCs/>
          <w:kern w:val="36"/>
          <w:sz w:val="72"/>
          <w:szCs w:val="72"/>
          <w:lang w:eastAsia="es-ES"/>
          <w14:ligatures w14:val="none"/>
        </w:rPr>
        <w:t xml:space="preserve">EL DIARIO VASCO </w:t>
      </w:r>
    </w:p>
    <w:p w14:paraId="5F0AC0DB" w14:textId="1EBB478B" w:rsidR="00674059" w:rsidRPr="00674059" w:rsidRDefault="00674059" w:rsidP="00674059">
      <w:pPr>
        <w:spacing w:after="0" w:line="810" w:lineRule="atLeast"/>
        <w:outlineLvl w:val="0"/>
        <w:rPr>
          <w:rFonts w:eastAsia="Times New Roman" w:cs="Arial"/>
          <w:b/>
          <w:bCs/>
          <w:kern w:val="36"/>
          <w:sz w:val="72"/>
          <w:szCs w:val="72"/>
          <w:lang w:eastAsia="es-ES"/>
          <w14:ligatures w14:val="none"/>
        </w:rPr>
      </w:pPr>
      <w:r w:rsidRPr="00674059">
        <w:rPr>
          <w:rFonts w:eastAsia="Times New Roman" w:cs="Arial"/>
          <w:b/>
          <w:bCs/>
          <w:kern w:val="36"/>
          <w:sz w:val="72"/>
          <w:szCs w:val="72"/>
          <w:lang w:eastAsia="es-ES"/>
          <w14:ligatures w14:val="none"/>
        </w:rPr>
        <w:t>Donostia contará con 200 nuevos semáforos acústicos para peatones con discapacidad visual</w:t>
      </w:r>
    </w:p>
    <w:p w14:paraId="3A956867" w14:textId="77777777" w:rsidR="00674059" w:rsidRPr="00674059" w:rsidRDefault="00674059" w:rsidP="00674059">
      <w:pPr>
        <w:spacing w:before="360" w:after="0" w:line="390" w:lineRule="atLeast"/>
        <w:outlineLvl w:val="1"/>
        <w:rPr>
          <w:rFonts w:eastAsia="Times New Roman" w:cs="Arial"/>
          <w:b/>
          <w:bCs/>
          <w:color w:val="6B6B6B"/>
          <w:kern w:val="0"/>
          <w:sz w:val="30"/>
          <w:szCs w:val="30"/>
          <w:lang w:eastAsia="es-ES"/>
          <w14:ligatures w14:val="none"/>
        </w:rPr>
      </w:pPr>
      <w:r w:rsidRPr="00674059">
        <w:rPr>
          <w:rFonts w:eastAsia="Times New Roman" w:cs="Arial"/>
          <w:b/>
          <w:bCs/>
          <w:color w:val="6B6B6B"/>
          <w:kern w:val="0"/>
          <w:sz w:val="30"/>
          <w:szCs w:val="30"/>
          <w:lang w:eastAsia="es-ES"/>
          <w14:ligatures w14:val="none"/>
        </w:rPr>
        <w:t>Los trabajos de instalación comenzarán a principios de 2025, se activarán por bluetooth y su tono posicionará mejor a los peatones para el paso</w:t>
      </w:r>
    </w:p>
    <w:p w14:paraId="10D2FEE7" w14:textId="77777777" w:rsidR="00674059" w:rsidRPr="00674059" w:rsidRDefault="00674059" w:rsidP="00674059">
      <w:pPr>
        <w:spacing w:after="0" w:line="240" w:lineRule="auto"/>
        <w:rPr>
          <w:rFonts w:eastAsia="Times New Roman" w:cs="Arial"/>
          <w:color w:val="202020"/>
          <w:kern w:val="0"/>
          <w:sz w:val="21"/>
          <w:szCs w:val="21"/>
          <w:lang w:eastAsia="es-ES"/>
          <w14:ligatures w14:val="none"/>
        </w:rPr>
      </w:pPr>
      <w:r w:rsidRPr="00674059">
        <w:rPr>
          <w:rFonts w:eastAsia="Times New Roman" w:cs="Arial"/>
          <w:noProof/>
          <w:color w:val="0000FF"/>
          <w:kern w:val="0"/>
          <w:sz w:val="21"/>
          <w:szCs w:val="21"/>
          <w:lang w:eastAsia="es-ES"/>
          <w14:ligatures w14:val="none"/>
        </w:rPr>
        <mc:AlternateContent>
          <mc:Choice Requires="wps">
            <w:drawing>
              <wp:inline distT="0" distB="0" distL="0" distR="0" wp14:anchorId="4347D882" wp14:editId="3649DCA7">
                <wp:extent cx="304800" cy="304800"/>
                <wp:effectExtent l="0" t="0" r="0" b="0"/>
                <wp:docPr id="4" name="AutoShape 1" descr="Iker Marín">
                  <a:hlinkClick xmlns:a="http://schemas.openxmlformats.org/drawingml/2006/main" r:id="rId7" tooltip="&quot;Iker Marí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F0337" id="AutoShape 1" o:spid="_x0000_s1026" alt="Iker Marín" href="https://www.diariovasco.com/autor/iker-marin-1635.html" title="&quot;Iker Marí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989A256" w14:textId="77777777" w:rsidR="00674059" w:rsidRPr="00674059" w:rsidRDefault="00674059" w:rsidP="00674059">
      <w:pPr>
        <w:spacing w:after="0" w:line="300" w:lineRule="atLeast"/>
        <w:rPr>
          <w:rFonts w:eastAsia="Times New Roman" w:cs="Arial"/>
          <w:color w:val="202020"/>
          <w:kern w:val="0"/>
          <w:szCs w:val="24"/>
          <w:lang w:eastAsia="es-ES"/>
          <w14:ligatures w14:val="none"/>
        </w:rPr>
      </w:pPr>
      <w:hyperlink r:id="rId8" w:history="1">
        <w:r w:rsidRPr="00674059">
          <w:rPr>
            <w:rFonts w:eastAsia="Times New Roman" w:cs="Arial"/>
            <w:color w:val="0000FF"/>
            <w:kern w:val="0"/>
            <w:szCs w:val="24"/>
            <w:lang w:eastAsia="es-ES"/>
            <w14:ligatures w14:val="none"/>
          </w:rPr>
          <w:t>Iker Marín</w:t>
        </w:r>
      </w:hyperlink>
    </w:p>
    <w:p w14:paraId="00257C7C" w14:textId="77777777" w:rsidR="00674059" w:rsidRPr="00674059" w:rsidRDefault="00674059" w:rsidP="00674059">
      <w:pPr>
        <w:spacing w:before="60" w:after="0" w:line="240" w:lineRule="atLeast"/>
        <w:rPr>
          <w:rFonts w:eastAsia="Times New Roman" w:cs="Arial"/>
          <w:color w:val="202020"/>
          <w:kern w:val="0"/>
          <w:sz w:val="21"/>
          <w:szCs w:val="21"/>
          <w:lang w:eastAsia="es-ES"/>
          <w14:ligatures w14:val="none"/>
        </w:rPr>
      </w:pPr>
      <w:r w:rsidRPr="00674059">
        <w:rPr>
          <w:rFonts w:eastAsia="Times New Roman" w:cs="Arial"/>
          <w:color w:val="202020"/>
          <w:kern w:val="0"/>
          <w:sz w:val="21"/>
          <w:szCs w:val="21"/>
          <w:lang w:eastAsia="es-ES"/>
          <w14:ligatures w14:val="none"/>
        </w:rPr>
        <w:t>San Sebastián</w:t>
      </w:r>
    </w:p>
    <w:p w14:paraId="39256036" w14:textId="77777777" w:rsidR="00674059" w:rsidRPr="00674059" w:rsidRDefault="00674059" w:rsidP="00674059">
      <w:pPr>
        <w:spacing w:before="135" w:line="240" w:lineRule="atLeast"/>
        <w:rPr>
          <w:rFonts w:eastAsia="Times New Roman" w:cs="Arial"/>
          <w:color w:val="6B6B6B"/>
          <w:kern w:val="0"/>
          <w:sz w:val="20"/>
          <w:szCs w:val="20"/>
          <w:lang w:eastAsia="es-ES"/>
          <w14:ligatures w14:val="none"/>
        </w:rPr>
      </w:pPr>
      <w:r w:rsidRPr="00674059">
        <w:rPr>
          <w:rFonts w:eastAsia="Times New Roman" w:cs="Arial"/>
          <w:color w:val="6B6B6B"/>
          <w:kern w:val="0"/>
          <w:sz w:val="20"/>
          <w:szCs w:val="20"/>
          <w:lang w:eastAsia="es-ES"/>
          <w14:ligatures w14:val="none"/>
        </w:rPr>
        <w:t>Martes, 27 de agosto 2024, 00:01</w:t>
      </w:r>
    </w:p>
    <w:p w14:paraId="69E8D62D" w14:textId="77777777" w:rsidR="00674059" w:rsidRPr="00674059" w:rsidRDefault="00674059" w:rsidP="00674059">
      <w:pPr>
        <w:spacing w:line="240" w:lineRule="auto"/>
        <w:rPr>
          <w:rFonts w:eastAsia="Times New Roman" w:cs="Arial"/>
          <w:color w:val="202020"/>
          <w:kern w:val="0"/>
          <w:sz w:val="21"/>
          <w:szCs w:val="21"/>
          <w:lang w:eastAsia="es-ES"/>
          <w14:ligatures w14:val="none"/>
        </w:rPr>
      </w:pPr>
      <w:r w:rsidRPr="00674059">
        <w:rPr>
          <w:rFonts w:eastAsia="Times New Roman" w:cs="Arial"/>
          <w:color w:val="202020"/>
          <w:kern w:val="0"/>
          <w:sz w:val="21"/>
          <w:szCs w:val="21"/>
          <w:lang w:eastAsia="es-ES"/>
          <w14:ligatures w14:val="none"/>
        </w:rPr>
        <w:t>2comentarios</w:t>
      </w:r>
    </w:p>
    <w:p w14:paraId="246D6D6B" w14:textId="77777777" w:rsidR="00674059" w:rsidRPr="00674059" w:rsidRDefault="00674059" w:rsidP="00674059">
      <w:pPr>
        <w:spacing w:after="300" w:line="435" w:lineRule="atLeast"/>
        <w:rPr>
          <w:rFonts w:ascii="Times New Roman" w:eastAsia="Times New Roman" w:hAnsi="Times New Roman" w:cs="Times New Roman"/>
          <w:color w:val="202020"/>
          <w:kern w:val="0"/>
          <w:sz w:val="29"/>
          <w:szCs w:val="29"/>
          <w:lang w:eastAsia="es-ES"/>
          <w14:ligatures w14:val="none"/>
        </w:rPr>
      </w:pPr>
      <w:r w:rsidRPr="00674059">
        <w:rPr>
          <w:rFonts w:ascii="Times New Roman" w:eastAsia="Times New Roman" w:hAnsi="Times New Roman" w:cs="Times New Roman"/>
          <w:color w:val="202020"/>
          <w:kern w:val="0"/>
          <w:sz w:val="29"/>
          <w:szCs w:val="29"/>
          <w:lang w:eastAsia="es-ES"/>
          <w14:ligatures w14:val="none"/>
        </w:rPr>
        <w:t>El Departamento de Movilidad prevé modernizar a partir de enero del año que viene los semáforos acústicos que hay en la ciudad que están dirigidos a los ciudadanos que tienen alguna discapacidad visual. La nueva señalética acústica que se instalará se podrá activar a través del bluetooth del teléfono móvil o mando de los peatones con problemas de visión, el sistema operativo se integrará dentro del módulo verde de la señal del peatón, por lo que exteriormente no se apreciará, y su tono posicionará mejor a la persona usuaria.</w:t>
      </w:r>
    </w:p>
    <w:p w14:paraId="150B5905" w14:textId="77777777" w:rsidR="00674059" w:rsidRPr="00674059" w:rsidRDefault="00674059" w:rsidP="00674059">
      <w:pPr>
        <w:spacing w:after="300" w:line="435" w:lineRule="atLeast"/>
        <w:rPr>
          <w:rFonts w:ascii="Times New Roman" w:eastAsia="Times New Roman" w:hAnsi="Times New Roman" w:cs="Times New Roman"/>
          <w:color w:val="202020"/>
          <w:kern w:val="0"/>
          <w:sz w:val="29"/>
          <w:szCs w:val="29"/>
          <w:lang w:eastAsia="es-ES"/>
          <w14:ligatures w14:val="none"/>
        </w:rPr>
      </w:pPr>
      <w:r w:rsidRPr="00674059">
        <w:rPr>
          <w:rFonts w:ascii="Times New Roman" w:eastAsia="Times New Roman" w:hAnsi="Times New Roman" w:cs="Times New Roman"/>
          <w:color w:val="202020"/>
          <w:kern w:val="0"/>
          <w:sz w:val="29"/>
          <w:szCs w:val="29"/>
          <w:lang w:eastAsia="es-ES"/>
          <w14:ligatures w14:val="none"/>
        </w:rPr>
        <w:t xml:space="preserve">Serán un total de 200 semáforos acústicos los que se colocarán en un centenar de pasos de peatones de la ciudad, –se instalan por pares–, y se sumarán a los 290 elementos de este tipo que a día de hoy están distribuidos por Donostia. «El 60% de esa señalética acústica va a ser nueva y el resto se instalará para sustituir modelos antiguos que aún </w:t>
      </w:r>
      <w:r w:rsidRPr="00674059">
        <w:rPr>
          <w:rFonts w:ascii="Times New Roman" w:eastAsia="Times New Roman" w:hAnsi="Times New Roman" w:cs="Times New Roman"/>
          <w:color w:val="202020"/>
          <w:kern w:val="0"/>
          <w:sz w:val="29"/>
          <w:szCs w:val="29"/>
          <w:lang w:eastAsia="es-ES"/>
          <w14:ligatures w14:val="none"/>
        </w:rPr>
        <w:lastRenderedPageBreak/>
        <w:t>funcionan en la ciudad. Estos trabajos llevarán unos meses y está previsto que las obras de instalación puedan iniciarse a principios de año», confirma Olatz Yarza, concejala de Movilidad del Ayuntamiento.</w:t>
      </w:r>
    </w:p>
    <w:p w14:paraId="6BF66CAD" w14:textId="09410722" w:rsidR="00674059" w:rsidRPr="00674059" w:rsidRDefault="00674059" w:rsidP="00674059">
      <w:pPr>
        <w:shd w:val="clear" w:color="auto" w:fill="FFFFFF"/>
        <w:spacing w:after="0" w:line="240" w:lineRule="auto"/>
        <w:jc w:val="center"/>
        <w:rPr>
          <w:rFonts w:eastAsia="Times New Roman" w:cs="Arial"/>
          <w:color w:val="202020"/>
          <w:kern w:val="0"/>
          <w:sz w:val="21"/>
          <w:szCs w:val="21"/>
          <w:lang w:eastAsia="es-ES"/>
          <w14:ligatures w14:val="none"/>
        </w:rPr>
      </w:pPr>
    </w:p>
    <w:p w14:paraId="353743A2" w14:textId="77777777" w:rsidR="00674059" w:rsidRPr="00674059" w:rsidRDefault="00674059" w:rsidP="00674059">
      <w:pPr>
        <w:spacing w:line="450" w:lineRule="atLeast"/>
        <w:outlineLvl w:val="2"/>
        <w:rPr>
          <w:rFonts w:ascii="Times New Roman" w:eastAsia="Times New Roman" w:hAnsi="Times New Roman" w:cs="Times New Roman"/>
          <w:b/>
          <w:bCs/>
          <w:color w:val="202020"/>
          <w:spacing w:val="-4"/>
          <w:kern w:val="0"/>
          <w:sz w:val="36"/>
          <w:szCs w:val="36"/>
          <w:lang w:eastAsia="es-ES"/>
          <w14:ligatures w14:val="none"/>
        </w:rPr>
      </w:pPr>
      <w:r w:rsidRPr="00674059">
        <w:rPr>
          <w:rFonts w:ascii="Times New Roman" w:eastAsia="Times New Roman" w:hAnsi="Times New Roman" w:cs="Times New Roman"/>
          <w:b/>
          <w:bCs/>
          <w:color w:val="202020"/>
          <w:spacing w:val="-4"/>
          <w:kern w:val="0"/>
          <w:sz w:val="36"/>
          <w:szCs w:val="36"/>
          <w:lang w:eastAsia="es-ES"/>
          <w14:ligatures w14:val="none"/>
        </w:rPr>
        <w:t>En la actualidad hay instalados en los cruces semafóricos de la ciudad 290 elementos acústicos</w:t>
      </w:r>
    </w:p>
    <w:p w14:paraId="242A6470" w14:textId="77777777" w:rsidR="00674059" w:rsidRPr="00674059" w:rsidRDefault="00674059" w:rsidP="00674059">
      <w:pPr>
        <w:spacing w:after="300" w:line="435" w:lineRule="atLeast"/>
        <w:rPr>
          <w:rFonts w:ascii="Times New Roman" w:eastAsia="Times New Roman" w:hAnsi="Times New Roman" w:cs="Times New Roman"/>
          <w:color w:val="202020"/>
          <w:kern w:val="0"/>
          <w:sz w:val="29"/>
          <w:szCs w:val="29"/>
          <w:lang w:eastAsia="es-ES"/>
          <w14:ligatures w14:val="none"/>
        </w:rPr>
      </w:pPr>
      <w:r w:rsidRPr="00674059">
        <w:rPr>
          <w:rFonts w:ascii="Times New Roman" w:eastAsia="Times New Roman" w:hAnsi="Times New Roman" w:cs="Times New Roman"/>
          <w:color w:val="202020"/>
          <w:kern w:val="0"/>
          <w:sz w:val="29"/>
          <w:szCs w:val="29"/>
          <w:lang w:eastAsia="es-ES"/>
          <w14:ligatures w14:val="none"/>
        </w:rPr>
        <w:t>La ampliación de este tipo de semáforos que se activan a través del bluetooth tiene un presupuesto de 142.000 euros, una partida que se incluye en el nuevo contrato de semáforos que se adjudica hoy en la Junta de Gobierno Local a la empresa Aeronaval de Construcciones e Instalaciones S. A. Este contrato tiene un plazo inicial de 3 años y la posibilidad de prórroga de 2 años, ampliable semestralmente, con un presupuesto total de 1.116.356 euros anuales.</w:t>
      </w:r>
    </w:p>
    <w:p w14:paraId="095BD437" w14:textId="77777777" w:rsidR="00674059" w:rsidRPr="00674059" w:rsidRDefault="00674059" w:rsidP="00674059">
      <w:pPr>
        <w:spacing w:after="180" w:line="360" w:lineRule="atLeast"/>
        <w:outlineLvl w:val="2"/>
        <w:rPr>
          <w:rFonts w:eastAsia="Times New Roman" w:cs="Arial"/>
          <w:b/>
          <w:bCs/>
          <w:color w:val="202020"/>
          <w:kern w:val="0"/>
          <w:sz w:val="32"/>
          <w:szCs w:val="32"/>
          <w:lang w:eastAsia="es-ES"/>
          <w14:ligatures w14:val="none"/>
        </w:rPr>
      </w:pPr>
      <w:r w:rsidRPr="00674059">
        <w:rPr>
          <w:rFonts w:eastAsia="Times New Roman" w:cs="Arial"/>
          <w:b/>
          <w:bCs/>
          <w:color w:val="202020"/>
          <w:kern w:val="0"/>
          <w:sz w:val="32"/>
          <w:szCs w:val="32"/>
          <w:lang w:eastAsia="es-ES"/>
          <w14:ligatures w14:val="none"/>
        </w:rPr>
        <w:t>Emite diferentes tonos</w:t>
      </w:r>
    </w:p>
    <w:p w14:paraId="22E8E5F3" w14:textId="77777777" w:rsidR="00674059" w:rsidRPr="00674059" w:rsidRDefault="00674059" w:rsidP="00674059">
      <w:pPr>
        <w:spacing w:after="300" w:line="435" w:lineRule="atLeast"/>
        <w:rPr>
          <w:rFonts w:ascii="Times New Roman" w:eastAsia="Times New Roman" w:hAnsi="Times New Roman" w:cs="Times New Roman"/>
          <w:color w:val="202020"/>
          <w:kern w:val="0"/>
          <w:sz w:val="29"/>
          <w:szCs w:val="29"/>
          <w:lang w:eastAsia="es-ES"/>
          <w14:ligatures w14:val="none"/>
        </w:rPr>
      </w:pPr>
      <w:r w:rsidRPr="00674059">
        <w:rPr>
          <w:rFonts w:ascii="Times New Roman" w:eastAsia="Times New Roman" w:hAnsi="Times New Roman" w:cs="Times New Roman"/>
          <w:color w:val="202020"/>
          <w:kern w:val="0"/>
          <w:sz w:val="29"/>
          <w:szCs w:val="29"/>
          <w:lang w:eastAsia="es-ES"/>
          <w14:ligatures w14:val="none"/>
        </w:rPr>
        <w:t>Este modelo de semáforos ya funcionan en San Sebastián desde 2018. Se trata de un modelo denominado 'Pasblue', que «tiene la ventaja de que se activa por bluetooth. Al detectar el teléfono móvil de un peatón con discapacidad visual se activan automáticamente las señales acústicas del semáforo con el objetivo de garantizar la movilidad y la seguridad de estos ciudadanos y facilitar su día a día en la ciudad», explica la edil del PNV.</w:t>
      </w:r>
    </w:p>
    <w:p w14:paraId="5BCA55F2" w14:textId="77777777" w:rsidR="00674059" w:rsidRPr="00674059" w:rsidRDefault="00674059" w:rsidP="00674059">
      <w:pPr>
        <w:spacing w:after="300" w:line="435" w:lineRule="atLeast"/>
        <w:rPr>
          <w:rFonts w:ascii="Times New Roman" w:eastAsia="Times New Roman" w:hAnsi="Times New Roman" w:cs="Times New Roman"/>
          <w:color w:val="202020"/>
          <w:kern w:val="0"/>
          <w:sz w:val="29"/>
          <w:szCs w:val="29"/>
          <w:lang w:eastAsia="es-ES"/>
          <w14:ligatures w14:val="none"/>
        </w:rPr>
      </w:pPr>
      <w:r w:rsidRPr="00674059">
        <w:rPr>
          <w:rFonts w:ascii="Times New Roman" w:eastAsia="Times New Roman" w:hAnsi="Times New Roman" w:cs="Times New Roman"/>
          <w:color w:val="202020"/>
          <w:kern w:val="0"/>
          <w:sz w:val="29"/>
          <w:szCs w:val="29"/>
          <w:lang w:eastAsia="es-ES"/>
          <w14:ligatures w14:val="none"/>
        </w:rPr>
        <w:t>De esta manera, los peatones no tienen que pulsar ningún botón o mecanismo del semáforo para que se activen las señales acústicas, «hecho que hace mejorar la autonomía de estos ciudadanos», añade. Otra de las ventajas del sistema es que sufre menos averías que otros modelos que se usaban anteriormente.</w:t>
      </w:r>
    </w:p>
    <w:p w14:paraId="7C50075E" w14:textId="77777777" w:rsidR="00674059" w:rsidRPr="00674059" w:rsidRDefault="00674059" w:rsidP="00674059">
      <w:pPr>
        <w:spacing w:after="120" w:line="336" w:lineRule="atLeast"/>
        <w:rPr>
          <w:rFonts w:ascii="Times New Roman" w:eastAsia="Times New Roman" w:hAnsi="Times New Roman" w:cs="Times New Roman"/>
          <w:color w:val="46000C"/>
          <w:kern w:val="0"/>
          <w:szCs w:val="24"/>
          <w:lang w:eastAsia="es-ES"/>
          <w14:ligatures w14:val="none"/>
        </w:rPr>
      </w:pPr>
      <w:r w:rsidRPr="00674059">
        <w:rPr>
          <w:rFonts w:ascii="Times New Roman" w:eastAsia="Times New Roman" w:hAnsi="Times New Roman" w:cs="Times New Roman"/>
          <w:color w:val="46000C"/>
          <w:kern w:val="0"/>
          <w:szCs w:val="24"/>
          <w:lang w:eastAsia="es-ES"/>
          <w14:ligatures w14:val="none"/>
        </w:rPr>
        <w:t>Funcionamiento</w:t>
      </w:r>
    </w:p>
    <w:p w14:paraId="253794EA" w14:textId="77777777" w:rsidR="00674059" w:rsidRPr="00674059" w:rsidRDefault="00674059" w:rsidP="00674059">
      <w:pPr>
        <w:spacing w:line="450" w:lineRule="atLeast"/>
        <w:outlineLvl w:val="2"/>
        <w:rPr>
          <w:rFonts w:ascii="Times New Roman" w:eastAsia="Times New Roman" w:hAnsi="Times New Roman" w:cs="Times New Roman"/>
          <w:b/>
          <w:bCs/>
          <w:color w:val="202020"/>
          <w:spacing w:val="-4"/>
          <w:kern w:val="0"/>
          <w:sz w:val="36"/>
          <w:szCs w:val="36"/>
          <w:lang w:eastAsia="es-ES"/>
          <w14:ligatures w14:val="none"/>
        </w:rPr>
      </w:pPr>
      <w:r w:rsidRPr="00674059">
        <w:rPr>
          <w:rFonts w:ascii="Times New Roman" w:eastAsia="Times New Roman" w:hAnsi="Times New Roman" w:cs="Times New Roman"/>
          <w:b/>
          <w:bCs/>
          <w:color w:val="202020"/>
          <w:spacing w:val="-4"/>
          <w:kern w:val="0"/>
          <w:sz w:val="36"/>
          <w:szCs w:val="36"/>
          <w:lang w:eastAsia="es-ES"/>
          <w14:ligatures w14:val="none"/>
        </w:rPr>
        <w:t>Al detectar el teléfono móvil del peatón se activan automáticamente sus señales acústicas</w:t>
      </w:r>
    </w:p>
    <w:p w14:paraId="6058A0E9" w14:textId="77777777" w:rsidR="00674059" w:rsidRPr="00674059" w:rsidRDefault="00674059" w:rsidP="00674059">
      <w:pPr>
        <w:spacing w:after="300" w:line="435" w:lineRule="atLeast"/>
        <w:rPr>
          <w:rFonts w:ascii="Times New Roman" w:eastAsia="Times New Roman" w:hAnsi="Times New Roman" w:cs="Times New Roman"/>
          <w:color w:val="202020"/>
          <w:kern w:val="0"/>
          <w:sz w:val="29"/>
          <w:szCs w:val="29"/>
          <w:lang w:eastAsia="es-ES"/>
          <w14:ligatures w14:val="none"/>
        </w:rPr>
      </w:pPr>
      <w:r w:rsidRPr="00674059">
        <w:rPr>
          <w:rFonts w:ascii="Times New Roman" w:eastAsia="Times New Roman" w:hAnsi="Times New Roman" w:cs="Times New Roman"/>
          <w:color w:val="202020"/>
          <w:kern w:val="0"/>
          <w:sz w:val="29"/>
          <w:szCs w:val="29"/>
          <w:lang w:eastAsia="es-ES"/>
          <w14:ligatures w14:val="none"/>
        </w:rPr>
        <w:lastRenderedPageBreak/>
        <w:t>Además, este modelo de avisador acústico dispone de diferentes tonos de frecuencia para facilitar el paso, «un primer tono de orientación para aproximarse y situarse en el paso, un tono de paso para iniciar el cruce y un tono de fin de la fase verde», resume Yarza.</w:t>
      </w:r>
    </w:p>
    <w:p w14:paraId="4321E48F" w14:textId="77777777" w:rsidR="00674059" w:rsidRPr="00674059" w:rsidRDefault="00674059" w:rsidP="00674059">
      <w:pPr>
        <w:spacing w:line="435" w:lineRule="atLeast"/>
        <w:rPr>
          <w:rFonts w:ascii="Times New Roman" w:eastAsia="Times New Roman" w:hAnsi="Times New Roman" w:cs="Times New Roman"/>
          <w:color w:val="202020"/>
          <w:kern w:val="0"/>
          <w:sz w:val="29"/>
          <w:szCs w:val="29"/>
          <w:lang w:eastAsia="es-ES"/>
          <w14:ligatures w14:val="none"/>
        </w:rPr>
      </w:pPr>
      <w:r w:rsidRPr="00674059">
        <w:rPr>
          <w:rFonts w:ascii="Times New Roman" w:eastAsia="Times New Roman" w:hAnsi="Times New Roman" w:cs="Times New Roman"/>
          <w:color w:val="202020"/>
          <w:kern w:val="0"/>
          <w:sz w:val="29"/>
          <w:szCs w:val="29"/>
          <w:lang w:eastAsia="es-ES"/>
          <w14:ligatures w14:val="none"/>
        </w:rPr>
        <w:t>El sistema 'Pasblue' sustituyó hace seis años al modelo 'Cyberpass', que todavía tiene presencia en Donostia. Este es un modelo que se activa mediante un mando a distancia bajo demanda de las personas con discapacidad visual que lo activan cuando requieren cruzar un paso de peatones. A su vez, este modelo 'Cyberpass' sustituyó al primer avisador acústico utilizado en la ciudad, que era un elemento instalado en la parte superior del semáforo que sonaba de manera continuada durante la fase verde del ciclo semafórico. Funcionaba en todos los ciclos y se ajustaba el volumen, pero producía quejas vecinales por su funcionamiento durante la noche.</w:t>
      </w:r>
    </w:p>
    <w:p w14:paraId="0C78EA90" w14:textId="77777777" w:rsidR="000779F7" w:rsidRDefault="000779F7"/>
    <w:sectPr w:rsidR="000779F7">
      <w:footerReference w:type="even" r:id="rId9"/>
      <w:footerReference w:type="defaul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5E86" w14:textId="77777777" w:rsidR="00674059" w:rsidRDefault="00674059" w:rsidP="00674059">
      <w:pPr>
        <w:spacing w:after="0" w:line="240" w:lineRule="auto"/>
      </w:pPr>
      <w:r>
        <w:separator/>
      </w:r>
    </w:p>
  </w:endnote>
  <w:endnote w:type="continuationSeparator" w:id="0">
    <w:p w14:paraId="3FD46296" w14:textId="77777777" w:rsidR="00674059" w:rsidRDefault="00674059" w:rsidP="0067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0CDD" w14:textId="6F44194A" w:rsidR="00674059" w:rsidRDefault="00674059">
    <w:pPr>
      <w:pStyle w:val="Piedepgina"/>
    </w:pPr>
    <w:r>
      <w:rPr>
        <w:noProof/>
      </w:rPr>
      <mc:AlternateContent>
        <mc:Choice Requires="wps">
          <w:drawing>
            <wp:anchor distT="0" distB="0" distL="0" distR="0" simplePos="0" relativeHeight="251659264" behindDoc="0" locked="0" layoutInCell="1" allowOverlap="1" wp14:anchorId="228B11DD" wp14:editId="15495E30">
              <wp:simplePos x="635" y="635"/>
              <wp:positionH relativeFrom="page">
                <wp:align>left</wp:align>
              </wp:positionH>
              <wp:positionV relativeFrom="page">
                <wp:align>bottom</wp:align>
              </wp:positionV>
              <wp:extent cx="443865" cy="443865"/>
              <wp:effectExtent l="0" t="0" r="11430" b="0"/>
              <wp:wrapNone/>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690AF5" w14:textId="63D603B6" w:rsidR="00674059" w:rsidRPr="00674059" w:rsidRDefault="00674059" w:rsidP="00674059">
                          <w:pPr>
                            <w:spacing w:after="0"/>
                            <w:rPr>
                              <w:rFonts w:ascii="Calibri" w:eastAsia="Calibri" w:hAnsi="Calibri" w:cs="Calibri"/>
                              <w:noProof/>
                              <w:color w:val="000000"/>
                              <w:sz w:val="20"/>
                              <w:szCs w:val="20"/>
                            </w:rPr>
                          </w:pPr>
                          <w:r w:rsidRPr="00674059">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8B11DD" id="_x0000_t202" coordsize="21600,21600" o:spt="202" path="m,l,21600r21600,l21600,xe">
              <v:stroke joinstyle="miter"/>
              <v:path gradientshapeok="t" o:connecttype="rect"/>
            </v:shapetype>
            <v:shape id="Cuadro de texto 6" o:spid="_x0000_s1026"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7690AF5" w14:textId="63D603B6" w:rsidR="00674059" w:rsidRPr="00674059" w:rsidRDefault="00674059" w:rsidP="00674059">
                    <w:pPr>
                      <w:spacing w:after="0"/>
                      <w:rPr>
                        <w:rFonts w:ascii="Calibri" w:eastAsia="Calibri" w:hAnsi="Calibri" w:cs="Calibri"/>
                        <w:noProof/>
                        <w:color w:val="000000"/>
                        <w:sz w:val="20"/>
                        <w:szCs w:val="20"/>
                      </w:rPr>
                    </w:pPr>
                    <w:r w:rsidRPr="00674059">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7756" w14:textId="6B7E5F6E" w:rsidR="00674059" w:rsidRDefault="00674059">
    <w:pPr>
      <w:pStyle w:val="Piedepgina"/>
    </w:pPr>
    <w:r>
      <w:rPr>
        <w:noProof/>
      </w:rPr>
      <mc:AlternateContent>
        <mc:Choice Requires="wps">
          <w:drawing>
            <wp:anchor distT="0" distB="0" distL="0" distR="0" simplePos="0" relativeHeight="251660288" behindDoc="0" locked="0" layoutInCell="1" allowOverlap="1" wp14:anchorId="6A20011C" wp14:editId="79C72D82">
              <wp:simplePos x="1079500" y="10071100"/>
              <wp:positionH relativeFrom="page">
                <wp:align>left</wp:align>
              </wp:positionH>
              <wp:positionV relativeFrom="page">
                <wp:align>bottom</wp:align>
              </wp:positionV>
              <wp:extent cx="443865" cy="443865"/>
              <wp:effectExtent l="0" t="0" r="11430" b="0"/>
              <wp:wrapNone/>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A9695" w14:textId="3DFFB5C9" w:rsidR="00674059" w:rsidRPr="00674059" w:rsidRDefault="00674059" w:rsidP="00674059">
                          <w:pPr>
                            <w:spacing w:after="0"/>
                            <w:rPr>
                              <w:rFonts w:ascii="Calibri" w:eastAsia="Calibri" w:hAnsi="Calibri" w:cs="Calibri"/>
                              <w:noProof/>
                              <w:color w:val="000000"/>
                              <w:sz w:val="20"/>
                              <w:szCs w:val="20"/>
                            </w:rPr>
                          </w:pPr>
                          <w:r w:rsidRPr="00674059">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20011C" id="_x0000_t202" coordsize="21600,21600" o:spt="202" path="m,l,21600r21600,l21600,xe">
              <v:stroke joinstyle="miter"/>
              <v:path gradientshapeok="t" o:connecttype="rect"/>
            </v:shapetype>
            <v:shape id="Cuadro de texto 7" o:spid="_x0000_s1027"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3CA9695" w14:textId="3DFFB5C9" w:rsidR="00674059" w:rsidRPr="00674059" w:rsidRDefault="00674059" w:rsidP="00674059">
                    <w:pPr>
                      <w:spacing w:after="0"/>
                      <w:rPr>
                        <w:rFonts w:ascii="Calibri" w:eastAsia="Calibri" w:hAnsi="Calibri" w:cs="Calibri"/>
                        <w:noProof/>
                        <w:color w:val="000000"/>
                        <w:sz w:val="20"/>
                        <w:szCs w:val="20"/>
                      </w:rPr>
                    </w:pPr>
                    <w:r w:rsidRPr="00674059">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EDBC" w14:textId="25D25052" w:rsidR="00674059" w:rsidRDefault="00674059">
    <w:pPr>
      <w:pStyle w:val="Piedepgina"/>
    </w:pPr>
    <w:r>
      <w:rPr>
        <w:noProof/>
      </w:rPr>
      <mc:AlternateContent>
        <mc:Choice Requires="wps">
          <w:drawing>
            <wp:anchor distT="0" distB="0" distL="0" distR="0" simplePos="0" relativeHeight="251658240" behindDoc="0" locked="0" layoutInCell="1" allowOverlap="1" wp14:anchorId="10602997" wp14:editId="1ED1B40D">
              <wp:simplePos x="635" y="635"/>
              <wp:positionH relativeFrom="page">
                <wp:align>left</wp:align>
              </wp:positionH>
              <wp:positionV relativeFrom="page">
                <wp:align>bottom</wp:align>
              </wp:positionV>
              <wp:extent cx="443865" cy="443865"/>
              <wp:effectExtent l="0" t="0" r="11430" b="0"/>
              <wp:wrapNone/>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250A93" w14:textId="181380B2" w:rsidR="00674059" w:rsidRPr="00674059" w:rsidRDefault="00674059" w:rsidP="00674059">
                          <w:pPr>
                            <w:spacing w:after="0"/>
                            <w:rPr>
                              <w:rFonts w:ascii="Calibri" w:eastAsia="Calibri" w:hAnsi="Calibri" w:cs="Calibri"/>
                              <w:noProof/>
                              <w:color w:val="000000"/>
                              <w:sz w:val="20"/>
                              <w:szCs w:val="20"/>
                            </w:rPr>
                          </w:pPr>
                          <w:r w:rsidRPr="00674059">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602997" id="_x0000_t202" coordsize="21600,21600" o:spt="202" path="m,l,21600r21600,l21600,xe">
              <v:stroke joinstyle="miter"/>
              <v:path gradientshapeok="t" o:connecttype="rect"/>
            </v:shapetype>
            <v:shape id="Cuadro de texto 5" o:spid="_x0000_s1028"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0250A93" w14:textId="181380B2" w:rsidR="00674059" w:rsidRPr="00674059" w:rsidRDefault="00674059" w:rsidP="00674059">
                    <w:pPr>
                      <w:spacing w:after="0"/>
                      <w:rPr>
                        <w:rFonts w:ascii="Calibri" w:eastAsia="Calibri" w:hAnsi="Calibri" w:cs="Calibri"/>
                        <w:noProof/>
                        <w:color w:val="000000"/>
                        <w:sz w:val="20"/>
                        <w:szCs w:val="20"/>
                      </w:rPr>
                    </w:pPr>
                    <w:r w:rsidRPr="00674059">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60C9" w14:textId="77777777" w:rsidR="00674059" w:rsidRDefault="00674059" w:rsidP="00674059">
      <w:pPr>
        <w:spacing w:after="0" w:line="240" w:lineRule="auto"/>
      </w:pPr>
      <w:r>
        <w:separator/>
      </w:r>
    </w:p>
  </w:footnote>
  <w:footnote w:type="continuationSeparator" w:id="0">
    <w:p w14:paraId="0B5D4D57" w14:textId="77777777" w:rsidR="00674059" w:rsidRDefault="00674059" w:rsidP="00674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42D"/>
    <w:multiLevelType w:val="multilevel"/>
    <w:tmpl w:val="2EE6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283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59"/>
    <w:rsid w:val="000779F7"/>
    <w:rsid w:val="004A33E9"/>
    <w:rsid w:val="0061297C"/>
    <w:rsid w:val="006740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58B1"/>
  <w15:chartTrackingRefBased/>
  <w15:docId w15:val="{E32D359A-FA0D-461A-B94E-D312106F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740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4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05608">
      <w:bodyDiv w:val="1"/>
      <w:marLeft w:val="0"/>
      <w:marRight w:val="0"/>
      <w:marTop w:val="0"/>
      <w:marBottom w:val="0"/>
      <w:divBdr>
        <w:top w:val="none" w:sz="0" w:space="0" w:color="auto"/>
        <w:left w:val="none" w:sz="0" w:space="0" w:color="auto"/>
        <w:bottom w:val="none" w:sz="0" w:space="0" w:color="auto"/>
        <w:right w:val="none" w:sz="0" w:space="0" w:color="auto"/>
      </w:divBdr>
      <w:divsChild>
        <w:div w:id="1136993649">
          <w:marLeft w:val="0"/>
          <w:marRight w:val="0"/>
          <w:marTop w:val="0"/>
          <w:marBottom w:val="0"/>
          <w:divBdr>
            <w:top w:val="none" w:sz="0" w:space="0" w:color="auto"/>
            <w:left w:val="none" w:sz="0" w:space="0" w:color="auto"/>
            <w:bottom w:val="none" w:sz="0" w:space="0" w:color="auto"/>
            <w:right w:val="none" w:sz="0" w:space="0" w:color="auto"/>
          </w:divBdr>
        </w:div>
        <w:div w:id="772483113">
          <w:marLeft w:val="0"/>
          <w:marRight w:val="0"/>
          <w:marTop w:val="0"/>
          <w:marBottom w:val="0"/>
          <w:divBdr>
            <w:top w:val="none" w:sz="0" w:space="0" w:color="auto"/>
            <w:left w:val="none" w:sz="0" w:space="0" w:color="auto"/>
            <w:bottom w:val="none" w:sz="0" w:space="0" w:color="auto"/>
            <w:right w:val="none" w:sz="0" w:space="0" w:color="auto"/>
          </w:divBdr>
          <w:divsChild>
            <w:div w:id="1270696202">
              <w:marLeft w:val="0"/>
              <w:marRight w:val="0"/>
              <w:marTop w:val="0"/>
              <w:marBottom w:val="840"/>
              <w:divBdr>
                <w:top w:val="none" w:sz="0" w:space="0" w:color="auto"/>
                <w:left w:val="none" w:sz="0" w:space="0" w:color="auto"/>
                <w:bottom w:val="none" w:sz="0" w:space="0" w:color="auto"/>
                <w:right w:val="none" w:sz="0" w:space="0" w:color="auto"/>
              </w:divBdr>
              <w:divsChild>
                <w:div w:id="535967595">
                  <w:marLeft w:val="0"/>
                  <w:marRight w:val="0"/>
                  <w:marTop w:val="0"/>
                  <w:marBottom w:val="360"/>
                  <w:divBdr>
                    <w:top w:val="none" w:sz="0" w:space="0" w:color="auto"/>
                    <w:left w:val="none" w:sz="0" w:space="0" w:color="auto"/>
                    <w:bottom w:val="single" w:sz="6" w:space="24" w:color="D7D7D7"/>
                    <w:right w:val="none" w:sz="0" w:space="0" w:color="auto"/>
                  </w:divBdr>
                  <w:divsChild>
                    <w:div w:id="1849170060">
                      <w:marLeft w:val="0"/>
                      <w:marRight w:val="0"/>
                      <w:marTop w:val="0"/>
                      <w:marBottom w:val="0"/>
                      <w:divBdr>
                        <w:top w:val="none" w:sz="0" w:space="0" w:color="auto"/>
                        <w:left w:val="none" w:sz="0" w:space="0" w:color="auto"/>
                        <w:bottom w:val="none" w:sz="0" w:space="0" w:color="auto"/>
                        <w:right w:val="none" w:sz="0" w:space="0" w:color="auto"/>
                      </w:divBdr>
                    </w:div>
                    <w:div w:id="1219510127">
                      <w:marLeft w:val="0"/>
                      <w:marRight w:val="0"/>
                      <w:marTop w:val="0"/>
                      <w:marBottom w:val="0"/>
                      <w:divBdr>
                        <w:top w:val="none" w:sz="0" w:space="0" w:color="auto"/>
                        <w:left w:val="none" w:sz="0" w:space="0" w:color="auto"/>
                        <w:bottom w:val="none" w:sz="0" w:space="0" w:color="auto"/>
                        <w:right w:val="none" w:sz="0" w:space="0" w:color="auto"/>
                      </w:divBdr>
                    </w:div>
                  </w:divsChild>
                </w:div>
                <w:div w:id="684282000">
                  <w:marLeft w:val="0"/>
                  <w:marRight w:val="0"/>
                  <w:marTop w:val="0"/>
                  <w:marBottom w:val="0"/>
                  <w:divBdr>
                    <w:top w:val="none" w:sz="0" w:space="0" w:color="auto"/>
                    <w:left w:val="none" w:sz="0" w:space="0" w:color="auto"/>
                    <w:bottom w:val="none" w:sz="0" w:space="0" w:color="auto"/>
                    <w:right w:val="none" w:sz="0" w:space="0" w:color="auto"/>
                  </w:divBdr>
                </w:div>
              </w:divsChild>
            </w:div>
            <w:div w:id="443039672">
              <w:marLeft w:val="0"/>
              <w:marRight w:val="0"/>
              <w:marTop w:val="0"/>
              <w:marBottom w:val="300"/>
              <w:divBdr>
                <w:top w:val="none" w:sz="0" w:space="0" w:color="auto"/>
                <w:left w:val="none" w:sz="0" w:space="0" w:color="auto"/>
                <w:bottom w:val="none" w:sz="0" w:space="0" w:color="auto"/>
                <w:right w:val="none" w:sz="0" w:space="0" w:color="auto"/>
              </w:divBdr>
              <w:divsChild>
                <w:div w:id="1724711584">
                  <w:marLeft w:val="0"/>
                  <w:marRight w:val="0"/>
                  <w:marTop w:val="0"/>
                  <w:marBottom w:val="300"/>
                  <w:divBdr>
                    <w:top w:val="none" w:sz="0" w:space="0" w:color="auto"/>
                    <w:left w:val="none" w:sz="0" w:space="0" w:color="auto"/>
                    <w:bottom w:val="none" w:sz="0" w:space="0" w:color="auto"/>
                    <w:right w:val="none" w:sz="0" w:space="0" w:color="auto"/>
                  </w:divBdr>
                  <w:divsChild>
                    <w:div w:id="762147073">
                      <w:marLeft w:val="0"/>
                      <w:marRight w:val="0"/>
                      <w:marTop w:val="0"/>
                      <w:marBottom w:val="0"/>
                      <w:divBdr>
                        <w:top w:val="none" w:sz="0" w:space="0" w:color="auto"/>
                        <w:left w:val="none" w:sz="0" w:space="0" w:color="auto"/>
                        <w:bottom w:val="none" w:sz="0" w:space="0" w:color="auto"/>
                        <w:right w:val="none" w:sz="0" w:space="0" w:color="auto"/>
                      </w:divBdr>
                      <w:divsChild>
                        <w:div w:id="940916932">
                          <w:marLeft w:val="0"/>
                          <w:marRight w:val="0"/>
                          <w:marTop w:val="0"/>
                          <w:marBottom w:val="0"/>
                          <w:divBdr>
                            <w:top w:val="none" w:sz="0" w:space="0" w:color="auto"/>
                            <w:left w:val="none" w:sz="0" w:space="0" w:color="auto"/>
                            <w:bottom w:val="none" w:sz="0" w:space="0" w:color="auto"/>
                            <w:right w:val="none" w:sz="0" w:space="0" w:color="auto"/>
                          </w:divBdr>
                          <w:divsChild>
                            <w:div w:id="805392361">
                              <w:marLeft w:val="0"/>
                              <w:marRight w:val="0"/>
                              <w:marTop w:val="0"/>
                              <w:marBottom w:val="0"/>
                              <w:divBdr>
                                <w:top w:val="none" w:sz="0" w:space="0" w:color="auto"/>
                                <w:left w:val="none" w:sz="0" w:space="0" w:color="auto"/>
                                <w:bottom w:val="none" w:sz="0" w:space="0" w:color="auto"/>
                                <w:right w:val="none" w:sz="0" w:space="0" w:color="auto"/>
                              </w:divBdr>
                              <w:divsChild>
                                <w:div w:id="2064938567">
                                  <w:marLeft w:val="0"/>
                                  <w:marRight w:val="0"/>
                                  <w:marTop w:val="0"/>
                                  <w:marBottom w:val="0"/>
                                  <w:divBdr>
                                    <w:top w:val="none" w:sz="0" w:space="0" w:color="auto"/>
                                    <w:left w:val="none" w:sz="0" w:space="0" w:color="auto"/>
                                    <w:bottom w:val="none" w:sz="0" w:space="0" w:color="auto"/>
                                    <w:right w:val="none" w:sz="0" w:space="0" w:color="auto"/>
                                  </w:divBdr>
                                  <w:divsChild>
                                    <w:div w:id="377975596">
                                      <w:marLeft w:val="0"/>
                                      <w:marRight w:val="0"/>
                                      <w:marTop w:val="0"/>
                                      <w:marBottom w:val="0"/>
                                      <w:divBdr>
                                        <w:top w:val="none" w:sz="0" w:space="0" w:color="auto"/>
                                        <w:left w:val="none" w:sz="0" w:space="0" w:color="auto"/>
                                        <w:bottom w:val="none" w:sz="0" w:space="0" w:color="auto"/>
                                        <w:right w:val="none" w:sz="0" w:space="0" w:color="auto"/>
                                      </w:divBdr>
                                      <w:divsChild>
                                        <w:div w:id="1847547824">
                                          <w:marLeft w:val="0"/>
                                          <w:marRight w:val="0"/>
                                          <w:marTop w:val="300"/>
                                          <w:marBottom w:val="600"/>
                                          <w:divBdr>
                                            <w:top w:val="none" w:sz="0" w:space="0" w:color="auto"/>
                                            <w:left w:val="none" w:sz="0" w:space="0" w:color="auto"/>
                                            <w:bottom w:val="none" w:sz="0" w:space="0" w:color="auto"/>
                                            <w:right w:val="none" w:sz="0" w:space="0" w:color="auto"/>
                                          </w:divBdr>
                                          <w:divsChild>
                                            <w:div w:id="296834560">
                                              <w:marLeft w:val="0"/>
                                              <w:marRight w:val="0"/>
                                              <w:marTop w:val="0"/>
                                              <w:marBottom w:val="0"/>
                                              <w:divBdr>
                                                <w:top w:val="none" w:sz="0" w:space="0" w:color="auto"/>
                                                <w:left w:val="none" w:sz="0" w:space="0" w:color="auto"/>
                                                <w:bottom w:val="none" w:sz="0" w:space="0" w:color="auto"/>
                                                <w:right w:val="none" w:sz="0" w:space="0" w:color="auto"/>
                                              </w:divBdr>
                                            </w:div>
                                            <w:div w:id="2059666969">
                                              <w:marLeft w:val="0"/>
                                              <w:marRight w:val="0"/>
                                              <w:marTop w:val="0"/>
                                              <w:marBottom w:val="0"/>
                                              <w:divBdr>
                                                <w:top w:val="single" w:sz="6" w:space="0" w:color="E6E8EB"/>
                                                <w:left w:val="single" w:sz="6" w:space="0" w:color="E6E8EB"/>
                                                <w:bottom w:val="single" w:sz="6" w:space="0" w:color="E6E8EB"/>
                                                <w:right w:val="single" w:sz="6" w:space="0" w:color="E6E8EB"/>
                                              </w:divBdr>
                                              <w:divsChild>
                                                <w:div w:id="146020958">
                                                  <w:marLeft w:val="300"/>
                                                  <w:marRight w:val="300"/>
                                                  <w:marTop w:val="300"/>
                                                  <w:marBottom w:val="300"/>
                                                  <w:divBdr>
                                                    <w:top w:val="none" w:sz="0" w:space="0" w:color="auto"/>
                                                    <w:left w:val="none" w:sz="0" w:space="0" w:color="auto"/>
                                                    <w:bottom w:val="none" w:sz="0" w:space="0" w:color="auto"/>
                                                    <w:right w:val="none" w:sz="0" w:space="0" w:color="auto"/>
                                                  </w:divBdr>
                                                  <w:divsChild>
                                                    <w:div w:id="96876545">
                                                      <w:marLeft w:val="0"/>
                                                      <w:marRight w:val="0"/>
                                                      <w:marTop w:val="0"/>
                                                      <w:marBottom w:val="0"/>
                                                      <w:divBdr>
                                                        <w:top w:val="none" w:sz="0" w:space="0" w:color="auto"/>
                                                        <w:left w:val="none" w:sz="0" w:space="0" w:color="auto"/>
                                                        <w:bottom w:val="none" w:sz="0" w:space="0" w:color="auto"/>
                                                        <w:right w:val="none" w:sz="0" w:space="0" w:color="auto"/>
                                                      </w:divBdr>
                                                    </w:div>
                                                  </w:divsChild>
                                                </w:div>
                                                <w:div w:id="208685187">
                                                  <w:marLeft w:val="0"/>
                                                  <w:marRight w:val="0"/>
                                                  <w:marTop w:val="0"/>
                                                  <w:marBottom w:val="0"/>
                                                  <w:divBdr>
                                                    <w:top w:val="none" w:sz="0" w:space="0" w:color="auto"/>
                                                    <w:left w:val="none" w:sz="0" w:space="0" w:color="auto"/>
                                                    <w:bottom w:val="none" w:sz="0" w:space="0" w:color="auto"/>
                                                    <w:right w:val="none" w:sz="0" w:space="0" w:color="auto"/>
                                                  </w:divBdr>
                                                  <w:divsChild>
                                                    <w:div w:id="954168770">
                                                      <w:marLeft w:val="0"/>
                                                      <w:marRight w:val="0"/>
                                                      <w:marTop w:val="0"/>
                                                      <w:marBottom w:val="0"/>
                                                      <w:divBdr>
                                                        <w:top w:val="none" w:sz="0" w:space="0" w:color="auto"/>
                                                        <w:left w:val="none" w:sz="0" w:space="0" w:color="auto"/>
                                                        <w:bottom w:val="none" w:sz="0" w:space="0" w:color="auto"/>
                                                        <w:right w:val="none" w:sz="0" w:space="0" w:color="auto"/>
                                                      </w:divBdr>
                                                      <w:divsChild>
                                                        <w:div w:id="589119724">
                                                          <w:marLeft w:val="0"/>
                                                          <w:marRight w:val="0"/>
                                                          <w:marTop w:val="0"/>
                                                          <w:marBottom w:val="0"/>
                                                          <w:divBdr>
                                                            <w:top w:val="none" w:sz="0" w:space="0" w:color="auto"/>
                                                            <w:left w:val="none" w:sz="0" w:space="0" w:color="auto"/>
                                                            <w:bottom w:val="none" w:sz="0" w:space="0" w:color="auto"/>
                                                            <w:right w:val="none" w:sz="0" w:space="0" w:color="auto"/>
                                                          </w:divBdr>
                                                        </w:div>
                                                      </w:divsChild>
                                                    </w:div>
                                                    <w:div w:id="1405031259">
                                                      <w:marLeft w:val="0"/>
                                                      <w:marRight w:val="0"/>
                                                      <w:marTop w:val="0"/>
                                                      <w:marBottom w:val="0"/>
                                                      <w:divBdr>
                                                        <w:top w:val="none" w:sz="0" w:space="0" w:color="auto"/>
                                                        <w:left w:val="none" w:sz="0" w:space="0" w:color="auto"/>
                                                        <w:bottom w:val="none" w:sz="0" w:space="0" w:color="auto"/>
                                                        <w:right w:val="none" w:sz="0" w:space="0" w:color="auto"/>
                                                      </w:divBdr>
                                                    </w:div>
                                                  </w:divsChild>
                                                </w:div>
                                                <w:div w:id="1934429935">
                                                  <w:marLeft w:val="0"/>
                                                  <w:marRight w:val="0"/>
                                                  <w:marTop w:val="0"/>
                                                  <w:marBottom w:val="0"/>
                                                  <w:divBdr>
                                                    <w:top w:val="none" w:sz="0" w:space="0" w:color="auto"/>
                                                    <w:left w:val="none" w:sz="0" w:space="0" w:color="auto"/>
                                                    <w:bottom w:val="none" w:sz="0" w:space="0" w:color="auto"/>
                                                    <w:right w:val="none" w:sz="0" w:space="0" w:color="auto"/>
                                                  </w:divBdr>
                                                  <w:divsChild>
                                                    <w:div w:id="521670475">
                                                      <w:marLeft w:val="0"/>
                                                      <w:marRight w:val="0"/>
                                                      <w:marTop w:val="0"/>
                                                      <w:marBottom w:val="0"/>
                                                      <w:divBdr>
                                                        <w:top w:val="none" w:sz="0" w:space="0" w:color="auto"/>
                                                        <w:left w:val="none" w:sz="0" w:space="0" w:color="auto"/>
                                                        <w:bottom w:val="none" w:sz="0" w:space="0" w:color="auto"/>
                                                        <w:right w:val="none" w:sz="0" w:space="0" w:color="auto"/>
                                                      </w:divBdr>
                                                      <w:divsChild>
                                                        <w:div w:id="49808088">
                                                          <w:marLeft w:val="0"/>
                                                          <w:marRight w:val="0"/>
                                                          <w:marTop w:val="0"/>
                                                          <w:marBottom w:val="0"/>
                                                          <w:divBdr>
                                                            <w:top w:val="none" w:sz="0" w:space="0" w:color="auto"/>
                                                            <w:left w:val="none" w:sz="0" w:space="0" w:color="auto"/>
                                                            <w:bottom w:val="none" w:sz="0" w:space="0" w:color="auto"/>
                                                            <w:right w:val="none" w:sz="0" w:space="0" w:color="auto"/>
                                                          </w:divBdr>
                                                        </w:div>
                                                      </w:divsChild>
                                                    </w:div>
                                                    <w:div w:id="11723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820453">
                  <w:marLeft w:val="-1470"/>
                  <w:marRight w:val="0"/>
                  <w:marTop w:val="600"/>
                  <w:marBottom w:val="300"/>
                  <w:divBdr>
                    <w:top w:val="none" w:sz="0" w:space="0" w:color="auto"/>
                    <w:left w:val="none" w:sz="0" w:space="0" w:color="auto"/>
                    <w:bottom w:val="none" w:sz="0" w:space="0" w:color="auto"/>
                    <w:right w:val="none" w:sz="0" w:space="0" w:color="auto"/>
                  </w:divBdr>
                  <w:divsChild>
                    <w:div w:id="1895309431">
                      <w:marLeft w:val="0"/>
                      <w:marRight w:val="0"/>
                      <w:marTop w:val="0"/>
                      <w:marBottom w:val="0"/>
                      <w:divBdr>
                        <w:top w:val="none" w:sz="0" w:space="0" w:color="auto"/>
                        <w:left w:val="none" w:sz="0" w:space="0" w:color="auto"/>
                        <w:bottom w:val="none" w:sz="0" w:space="0" w:color="auto"/>
                        <w:right w:val="none" w:sz="0" w:space="0" w:color="auto"/>
                      </w:divBdr>
                      <w:divsChild>
                        <w:div w:id="786048829">
                          <w:marLeft w:val="0"/>
                          <w:marRight w:val="0"/>
                          <w:marTop w:val="0"/>
                          <w:marBottom w:val="0"/>
                          <w:divBdr>
                            <w:top w:val="none" w:sz="0" w:space="0" w:color="auto"/>
                            <w:left w:val="none" w:sz="0" w:space="0" w:color="auto"/>
                            <w:bottom w:val="none" w:sz="0" w:space="0" w:color="auto"/>
                            <w:right w:val="none" w:sz="0" w:space="0" w:color="auto"/>
                          </w:divBdr>
                          <w:divsChild>
                            <w:div w:id="7555145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49486638">
                  <w:marLeft w:val="0"/>
                  <w:marRight w:val="0"/>
                  <w:marTop w:val="0"/>
                  <w:marBottom w:val="0"/>
                  <w:divBdr>
                    <w:top w:val="none" w:sz="0" w:space="0" w:color="auto"/>
                    <w:left w:val="none" w:sz="0" w:space="0" w:color="auto"/>
                    <w:bottom w:val="none" w:sz="0" w:space="0" w:color="auto"/>
                    <w:right w:val="none" w:sz="0" w:space="0" w:color="auto"/>
                  </w:divBdr>
                </w:div>
                <w:div w:id="711003378">
                  <w:marLeft w:val="-1470"/>
                  <w:marRight w:val="0"/>
                  <w:marTop w:val="600"/>
                  <w:marBottom w:val="300"/>
                  <w:divBdr>
                    <w:top w:val="none" w:sz="0" w:space="0" w:color="auto"/>
                    <w:left w:val="none" w:sz="0" w:space="0" w:color="auto"/>
                    <w:bottom w:val="none" w:sz="0" w:space="0" w:color="auto"/>
                    <w:right w:val="none" w:sz="0" w:space="0" w:color="auto"/>
                  </w:divBdr>
                  <w:divsChild>
                    <w:div w:id="1923100429">
                      <w:marLeft w:val="0"/>
                      <w:marRight w:val="0"/>
                      <w:marTop w:val="0"/>
                      <w:marBottom w:val="0"/>
                      <w:divBdr>
                        <w:top w:val="none" w:sz="0" w:space="0" w:color="auto"/>
                        <w:left w:val="none" w:sz="0" w:space="0" w:color="auto"/>
                        <w:bottom w:val="none" w:sz="0" w:space="0" w:color="auto"/>
                        <w:right w:val="none" w:sz="0" w:space="0" w:color="auto"/>
                      </w:divBdr>
                      <w:divsChild>
                        <w:div w:id="1767648465">
                          <w:marLeft w:val="0"/>
                          <w:marRight w:val="0"/>
                          <w:marTop w:val="0"/>
                          <w:marBottom w:val="0"/>
                          <w:divBdr>
                            <w:top w:val="none" w:sz="0" w:space="0" w:color="auto"/>
                            <w:left w:val="none" w:sz="0" w:space="0" w:color="auto"/>
                            <w:bottom w:val="none" w:sz="0" w:space="0" w:color="auto"/>
                            <w:right w:val="none" w:sz="0" w:space="0" w:color="auto"/>
                          </w:divBdr>
                          <w:divsChild>
                            <w:div w:id="7074093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40157662">
              <w:marLeft w:val="-1470"/>
              <w:marRight w:val="0"/>
              <w:marTop w:val="0"/>
              <w:marBottom w:val="0"/>
              <w:divBdr>
                <w:top w:val="none" w:sz="0" w:space="0" w:color="auto"/>
                <w:left w:val="none" w:sz="0" w:space="0" w:color="auto"/>
                <w:bottom w:val="none" w:sz="0" w:space="0" w:color="auto"/>
                <w:right w:val="none" w:sz="0" w:space="0" w:color="auto"/>
              </w:divBdr>
              <w:divsChild>
                <w:div w:id="67192297">
                  <w:marLeft w:val="0"/>
                  <w:marRight w:val="0"/>
                  <w:marTop w:val="750"/>
                  <w:marBottom w:val="0"/>
                  <w:divBdr>
                    <w:top w:val="none" w:sz="0" w:space="0" w:color="auto"/>
                    <w:left w:val="none" w:sz="0" w:space="0" w:color="auto"/>
                    <w:bottom w:val="none" w:sz="0" w:space="0" w:color="auto"/>
                    <w:right w:val="none" w:sz="0" w:space="0" w:color="auto"/>
                  </w:divBdr>
                  <w:divsChild>
                    <w:div w:id="1682974236">
                      <w:marLeft w:val="0"/>
                      <w:marRight w:val="0"/>
                      <w:marTop w:val="0"/>
                      <w:marBottom w:val="0"/>
                      <w:divBdr>
                        <w:top w:val="none" w:sz="0" w:space="0" w:color="auto"/>
                        <w:left w:val="none" w:sz="0" w:space="0" w:color="auto"/>
                        <w:bottom w:val="none" w:sz="0" w:space="0" w:color="auto"/>
                        <w:right w:val="none" w:sz="0" w:space="0" w:color="auto"/>
                      </w:divBdr>
                      <w:divsChild>
                        <w:div w:id="980305130">
                          <w:marLeft w:val="0"/>
                          <w:marRight w:val="0"/>
                          <w:marTop w:val="0"/>
                          <w:marBottom w:val="0"/>
                          <w:divBdr>
                            <w:top w:val="none" w:sz="0" w:space="0" w:color="auto"/>
                            <w:left w:val="none" w:sz="0" w:space="0" w:color="auto"/>
                            <w:bottom w:val="none" w:sz="0" w:space="0" w:color="auto"/>
                            <w:right w:val="none" w:sz="0" w:space="0" w:color="auto"/>
                          </w:divBdr>
                          <w:divsChild>
                            <w:div w:id="1761026675">
                              <w:marLeft w:val="0"/>
                              <w:marRight w:val="0"/>
                              <w:marTop w:val="0"/>
                              <w:marBottom w:val="0"/>
                              <w:divBdr>
                                <w:top w:val="none" w:sz="0" w:space="0" w:color="auto"/>
                                <w:left w:val="none" w:sz="0" w:space="0" w:color="auto"/>
                                <w:bottom w:val="none" w:sz="0" w:space="0" w:color="auto"/>
                                <w:right w:val="none" w:sz="0" w:space="0" w:color="auto"/>
                              </w:divBdr>
                              <w:divsChild>
                                <w:div w:id="1128283099">
                                  <w:marLeft w:val="0"/>
                                  <w:marRight w:val="0"/>
                                  <w:marTop w:val="0"/>
                                  <w:marBottom w:val="0"/>
                                  <w:divBdr>
                                    <w:top w:val="none" w:sz="0" w:space="0" w:color="auto"/>
                                    <w:left w:val="none" w:sz="0" w:space="0" w:color="auto"/>
                                    <w:bottom w:val="none" w:sz="0" w:space="0" w:color="auto"/>
                                    <w:right w:val="none" w:sz="0" w:space="0" w:color="auto"/>
                                  </w:divBdr>
                                  <w:divsChild>
                                    <w:div w:id="1288245134">
                                      <w:marLeft w:val="0"/>
                                      <w:marRight w:val="0"/>
                                      <w:marTop w:val="0"/>
                                      <w:marBottom w:val="0"/>
                                      <w:divBdr>
                                        <w:top w:val="none" w:sz="0" w:space="0" w:color="auto"/>
                                        <w:left w:val="none" w:sz="0" w:space="0" w:color="auto"/>
                                        <w:bottom w:val="none" w:sz="0" w:space="0" w:color="auto"/>
                                        <w:right w:val="none" w:sz="0" w:space="0" w:color="auto"/>
                                      </w:divBdr>
                                      <w:divsChild>
                                        <w:div w:id="7294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riovasco.com/autor/iker-marin-163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ariovasco.com/autor/iker-marin-163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3230</Characters>
  <Application>Microsoft Office Word</Application>
  <DocSecurity>0</DocSecurity>
  <Lines>26</Lines>
  <Paragraphs>7</Paragraphs>
  <ScaleCrop>false</ScaleCrop>
  <Company>ONCE</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Arbiza Galdos, Iñigo</dc:creator>
  <cp:keywords/>
  <dc:description/>
  <cp:lastModifiedBy>Arbiza Galdos, Iñigo</cp:lastModifiedBy>
  <cp:revision>1</cp:revision>
  <dcterms:created xsi:type="dcterms:W3CDTF">2024-08-27T08:32:00Z</dcterms:created>
  <dcterms:modified xsi:type="dcterms:W3CDTF">2024-08-27T08:33:00Z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2024-08-27T08:33:16Z</vt:lpwstr>
  </property>
  <property fmtid="{D5CDD505-2E9C-101B-9397-08002B2CF9AE}" pid="7" name="MSIP_Label_6dda522c-392e-4927-8936-fdbf7e4d8220_Method">
    <vt:lpwstr>Standard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edfcb5ea-9ba5-4ab3-adb3-2612b43fbc0b</vt:lpwstr>
  </property>
  <property fmtid="{D5CDD505-2E9C-101B-9397-08002B2CF9AE}" pid="11" name="MSIP_Label_6dda522c-392e-4927-8936-fdbf7e4d8220_ContentBits">
    <vt:lpwstr>2</vt:lpwstr>
  </property>
</Properties>
</file>